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6" w:rsidRDefault="00112C46" w:rsidP="00112C4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 American History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Mrs. Scherer</w:t>
      </w:r>
    </w:p>
    <w:p w:rsidR="00112C46" w:rsidRDefault="00112C46" w:rsidP="00112C4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Unit 4:  Jacksonian Era</w:t>
      </w:r>
    </w:p>
    <w:p w:rsidR="00112C46" w:rsidRDefault="008B0925" w:rsidP="00112C46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Museum Walk of </w:t>
      </w:r>
      <w:r w:rsidR="00112C46" w:rsidRPr="001669D4">
        <w:rPr>
          <w:rFonts w:ascii="Bookman Old Style" w:hAnsi="Bookman Old Style"/>
          <w:b/>
          <w:u w:val="single"/>
        </w:rPr>
        <w:t>Reformers of the Second Great Awakening</w:t>
      </w:r>
      <w:r w:rsidR="001669D4" w:rsidRPr="001669D4">
        <w:rPr>
          <w:rFonts w:ascii="Bookman Old Style" w:hAnsi="Bookman Old Style"/>
          <w:b/>
          <w:u w:val="single"/>
        </w:rPr>
        <w:t xml:space="preserve"> 1820-1860</w:t>
      </w:r>
    </w:p>
    <w:p w:rsidR="00A65246" w:rsidRDefault="00A65246" w:rsidP="00A6524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The </w:t>
      </w:r>
      <w:r w:rsidR="005974E3">
        <w:rPr>
          <w:rFonts w:ascii="Bookman Old Style" w:hAnsi="Bookman Old Style"/>
        </w:rPr>
        <w:t>impulse</w:t>
      </w:r>
      <w:r>
        <w:rPr>
          <w:rFonts w:ascii="Bookman Old Style" w:hAnsi="Bookman Old Style"/>
        </w:rPr>
        <w:t xml:space="preserve"> of </w:t>
      </w:r>
      <w:r w:rsidR="005974E3">
        <w:rPr>
          <w:rFonts w:ascii="Bookman Old Style" w:hAnsi="Bookman Old Style"/>
        </w:rPr>
        <w:t>Americans</w:t>
      </w:r>
      <w:r>
        <w:rPr>
          <w:rFonts w:ascii="Bookman Old Style" w:hAnsi="Bookman Old Style"/>
        </w:rPr>
        <w:t xml:space="preserve"> since the days of the Puritans has been to serve as </w:t>
      </w:r>
      <w:r w:rsidR="005974E3">
        <w:rPr>
          <w:rFonts w:ascii="Bookman Old Style" w:hAnsi="Bookman Old Style"/>
        </w:rPr>
        <w:t>a model</w:t>
      </w:r>
      <w:r>
        <w:rPr>
          <w:rFonts w:ascii="Bookman Old Style" w:hAnsi="Bookman Old Style"/>
        </w:rPr>
        <w:t xml:space="preserve"> for improving the world in which they live.  The reform </w:t>
      </w:r>
      <w:r w:rsidR="005974E3">
        <w:rPr>
          <w:rFonts w:ascii="Bookman Old Style" w:hAnsi="Bookman Old Style"/>
        </w:rPr>
        <w:t>movement</w:t>
      </w:r>
      <w:r>
        <w:rPr>
          <w:rFonts w:ascii="Bookman Old Style" w:hAnsi="Bookman Old Style"/>
        </w:rPr>
        <w:t xml:space="preserve"> of the period 1820-1860 had many roots.  The Romantic </w:t>
      </w:r>
      <w:r w:rsidR="005974E3">
        <w:rPr>
          <w:rFonts w:ascii="Bookman Old Style" w:hAnsi="Bookman Old Style"/>
        </w:rPr>
        <w:t>Movement</w:t>
      </w:r>
      <w:r>
        <w:rPr>
          <w:rFonts w:ascii="Bookman Old Style" w:hAnsi="Bookman Old Style"/>
        </w:rPr>
        <w:t xml:space="preserve">, </w:t>
      </w:r>
      <w:r w:rsidR="005974E3">
        <w:rPr>
          <w:rFonts w:ascii="Bookman Old Style" w:hAnsi="Bookman Old Style"/>
        </w:rPr>
        <w:t>beginning in</w:t>
      </w:r>
      <w:r>
        <w:rPr>
          <w:rFonts w:ascii="Bookman Old Style" w:hAnsi="Bookman Old Style"/>
        </w:rPr>
        <w:t xml:space="preserve"> the late 18</w:t>
      </w:r>
      <w:r w:rsidRPr="00A65246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century stressed the basic goodness of mankind.  Early Quakers had pointed </w:t>
      </w:r>
      <w:r w:rsidR="005974E3">
        <w:rPr>
          <w:rFonts w:ascii="Bookman Old Style" w:hAnsi="Bookman Old Style"/>
        </w:rPr>
        <w:t>out</w:t>
      </w:r>
      <w:r>
        <w:rPr>
          <w:rFonts w:ascii="Bookman Old Style" w:hAnsi="Bookman Old Style"/>
        </w:rPr>
        <w:t xml:space="preserve"> the inconsistency between the ideal of equality in the </w:t>
      </w:r>
      <w:r w:rsidR="005974E3">
        <w:rPr>
          <w:rFonts w:ascii="Bookman Old Style" w:hAnsi="Bookman Old Style"/>
        </w:rPr>
        <w:t>Declaration</w:t>
      </w:r>
      <w:r>
        <w:rPr>
          <w:rFonts w:ascii="Bookman Old Style" w:hAnsi="Bookman Old Style"/>
        </w:rPr>
        <w:t xml:space="preserve"> of </w:t>
      </w:r>
      <w:r w:rsidR="005974E3">
        <w:rPr>
          <w:rFonts w:ascii="Bookman Old Style" w:hAnsi="Bookman Old Style"/>
        </w:rPr>
        <w:t>Independence</w:t>
      </w:r>
      <w:r>
        <w:rPr>
          <w:rFonts w:ascii="Bookman Old Style" w:hAnsi="Bookman Old Style"/>
        </w:rPr>
        <w:t xml:space="preserve"> and the reality of slavery in the United </w:t>
      </w:r>
      <w:r w:rsidR="005974E3">
        <w:rPr>
          <w:rFonts w:ascii="Bookman Old Style" w:hAnsi="Bookman Old Style"/>
        </w:rPr>
        <w:t>States</w:t>
      </w:r>
      <w:r>
        <w:rPr>
          <w:rFonts w:ascii="Bookman Old Style" w:hAnsi="Bookman Old Style"/>
        </w:rPr>
        <w:t xml:space="preserve">.  </w:t>
      </w:r>
      <w:r w:rsidR="005974E3">
        <w:rPr>
          <w:rFonts w:ascii="Bookman Old Style" w:hAnsi="Bookman Old Style"/>
        </w:rPr>
        <w:t>Unitarians, who</w:t>
      </w:r>
      <w:r>
        <w:rPr>
          <w:rFonts w:ascii="Bookman Old Style" w:hAnsi="Bookman Old Style"/>
        </w:rPr>
        <w:t xml:space="preserve"> </w:t>
      </w:r>
      <w:r w:rsidR="005974E3">
        <w:rPr>
          <w:rFonts w:ascii="Bookman Old Style" w:hAnsi="Bookman Old Style"/>
        </w:rPr>
        <w:t>reject</w:t>
      </w:r>
      <w:r>
        <w:rPr>
          <w:rFonts w:ascii="Bookman Old Style" w:hAnsi="Bookman Old Style"/>
        </w:rPr>
        <w:t xml:space="preserve"> the Puritan concept of an angry God and visualized instead a God of love, </w:t>
      </w:r>
      <w:r w:rsidR="005974E3">
        <w:rPr>
          <w:rFonts w:ascii="Bookman Old Style" w:hAnsi="Bookman Old Style"/>
        </w:rPr>
        <w:t>believed</w:t>
      </w:r>
      <w:r>
        <w:rPr>
          <w:rFonts w:ascii="Bookman Old Style" w:hAnsi="Bookman Old Style"/>
        </w:rPr>
        <w:t xml:space="preserve"> one could show love for God by helping others.  As a </w:t>
      </w:r>
      <w:r w:rsidR="005974E3">
        <w:rPr>
          <w:rFonts w:ascii="Bookman Old Style" w:hAnsi="Bookman Old Style"/>
        </w:rPr>
        <w:t>result</w:t>
      </w:r>
      <w:r>
        <w:rPr>
          <w:rFonts w:ascii="Bookman Old Style" w:hAnsi="Bookman Old Style"/>
        </w:rPr>
        <w:t xml:space="preserve">, </w:t>
      </w:r>
      <w:r w:rsidR="005974E3">
        <w:rPr>
          <w:rFonts w:ascii="Bookman Old Style" w:hAnsi="Bookman Old Style"/>
        </w:rPr>
        <w:t>they</w:t>
      </w:r>
      <w:r>
        <w:rPr>
          <w:rFonts w:ascii="Bookman Old Style" w:hAnsi="Bookman Old Style"/>
        </w:rPr>
        <w:t xml:space="preserve"> developed social conscience and a concern </w:t>
      </w:r>
      <w:r w:rsidR="005974E3">
        <w:rPr>
          <w:rFonts w:ascii="Bookman Old Style" w:hAnsi="Bookman Old Style"/>
        </w:rPr>
        <w:t>for improving</w:t>
      </w:r>
      <w:r>
        <w:rPr>
          <w:rFonts w:ascii="Bookman Old Style" w:hAnsi="Bookman Old Style"/>
        </w:rPr>
        <w:t xml:space="preserve"> the quality of life for all.</w:t>
      </w:r>
    </w:p>
    <w:p w:rsidR="00003B50" w:rsidRDefault="00A65246" w:rsidP="008B0925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Crusaders sought to purify the nation by removing the sins of slavery, intemperance, male domination, and cruelty to the insane.  A few attempted to remove themselves from society to </w:t>
      </w:r>
      <w:r w:rsidR="005974E3">
        <w:rPr>
          <w:rFonts w:ascii="Bookman Old Style" w:hAnsi="Bookman Old Style"/>
        </w:rPr>
        <w:t>create</w:t>
      </w:r>
      <w:r>
        <w:rPr>
          <w:rFonts w:ascii="Bookman Old Style" w:hAnsi="Bookman Old Style"/>
        </w:rPr>
        <w:t xml:space="preserve"> Utopian communities based on collective ownership.  Others saw public schools, </w:t>
      </w:r>
      <w:r w:rsidR="005974E3">
        <w:rPr>
          <w:rFonts w:ascii="Bookman Old Style" w:hAnsi="Bookman Old Style"/>
        </w:rPr>
        <w:t>lyceums</w:t>
      </w:r>
      <w:r>
        <w:rPr>
          <w:rFonts w:ascii="Bookman Old Style" w:hAnsi="Bookman Old Style"/>
        </w:rPr>
        <w:t xml:space="preserve"> and daily newspapers as necessities </w:t>
      </w:r>
      <w:r w:rsidR="005974E3">
        <w:rPr>
          <w:rFonts w:ascii="Bookman Old Style" w:hAnsi="Bookman Old Style"/>
        </w:rPr>
        <w:t>in order</w:t>
      </w:r>
      <w:r>
        <w:rPr>
          <w:rFonts w:ascii="Bookman Old Style" w:hAnsi="Bookman Old Style"/>
        </w:rPr>
        <w:t xml:space="preserve"> to achieve an educated and informed public capable of maintaining democratic government.  The variety of crusades and crusaders made it appear that </w:t>
      </w:r>
      <w:r w:rsidR="005974E3">
        <w:rPr>
          <w:rFonts w:ascii="Bookman Old Style" w:hAnsi="Bookman Old Style"/>
        </w:rPr>
        <w:t>nearly</w:t>
      </w:r>
      <w:r>
        <w:rPr>
          <w:rFonts w:ascii="Bookman Old Style" w:hAnsi="Bookman Old Style"/>
        </w:rPr>
        <w:t xml:space="preserve"> everyone had joined the campaign to </w:t>
      </w:r>
      <w:r w:rsidR="005974E3">
        <w:rPr>
          <w:rFonts w:ascii="Bookman Old Style" w:hAnsi="Bookman Old Style"/>
        </w:rPr>
        <w:t>improve</w:t>
      </w:r>
      <w:r>
        <w:rPr>
          <w:rFonts w:ascii="Bookman Old Style" w:hAnsi="Bookman Old Style"/>
        </w:rPr>
        <w:t xml:space="preserve"> </w:t>
      </w:r>
      <w:r w:rsidR="005974E3">
        <w:rPr>
          <w:rFonts w:ascii="Bookman Old Style" w:hAnsi="Bookman Old Style"/>
        </w:rPr>
        <w:t>society</w:t>
      </w:r>
      <w:r>
        <w:rPr>
          <w:rFonts w:ascii="Bookman Old Style" w:hAnsi="Bookman Old Style"/>
        </w:rPr>
        <w:t xml:space="preserve"> and man.  </w:t>
      </w:r>
      <w:r w:rsidR="005974E3">
        <w:rPr>
          <w:rFonts w:ascii="Bookman Old Style" w:hAnsi="Bookman Old Style"/>
        </w:rPr>
        <w:t>Southerners</w:t>
      </w:r>
      <w:r>
        <w:rPr>
          <w:rFonts w:ascii="Bookman Old Style" w:hAnsi="Bookman Old Style"/>
        </w:rPr>
        <w:t xml:space="preserve">, however </w:t>
      </w:r>
      <w:r w:rsidR="005974E3">
        <w:rPr>
          <w:rFonts w:ascii="Bookman Old Style" w:hAnsi="Bookman Old Style"/>
        </w:rPr>
        <w:t>feared</w:t>
      </w:r>
      <w:r>
        <w:rPr>
          <w:rFonts w:ascii="Bookman Old Style" w:hAnsi="Bookman Old Style"/>
        </w:rPr>
        <w:t xml:space="preserve"> </w:t>
      </w:r>
      <w:r w:rsidR="005974E3">
        <w:rPr>
          <w:rFonts w:ascii="Bookman Old Style" w:hAnsi="Bookman Old Style"/>
        </w:rPr>
        <w:t>abolition and</w:t>
      </w:r>
      <w:r>
        <w:rPr>
          <w:rFonts w:ascii="Bookman Old Style" w:hAnsi="Bookman Old Style"/>
        </w:rPr>
        <w:t xml:space="preserve"> thus resisted ALL reforms in the ante-bellum period.</w:t>
      </w:r>
    </w:p>
    <w:p w:rsidR="00003B50" w:rsidRPr="00003B50" w:rsidRDefault="00003B50" w:rsidP="00003B50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 w:rsidRPr="001669D4">
        <w:rPr>
          <w:rFonts w:ascii="Bookman Old Style" w:hAnsi="Bookman Old Style"/>
          <w:b/>
          <w:u w:val="single"/>
        </w:rPr>
        <w:t>Reformers of the Second Great Awakening 1820-1860</w:t>
      </w: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Directions:  </w:t>
      </w:r>
      <w:r w:rsidR="00FF0B5B">
        <w:rPr>
          <w:rFonts w:ascii="Bookman Old Style" w:hAnsi="Bookman Old Style"/>
        </w:rPr>
        <w:t xml:space="preserve">Describe the movement’s goal, actions taken and how successful it was.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2520"/>
        <w:gridCol w:w="2160"/>
        <w:gridCol w:w="2178"/>
      </w:tblGrid>
      <w:tr w:rsidR="008B0925" w:rsidTr="008B0925">
        <w:tc>
          <w:tcPr>
            <w:tcW w:w="2088" w:type="dxa"/>
          </w:tcPr>
          <w:p w:rsidR="008B0925" w:rsidRDefault="008B0925" w:rsidP="008B0925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GOAL</w:t>
            </w: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METHODS</w:t>
            </w: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OUTCOME</w:t>
            </w:r>
          </w:p>
        </w:tc>
      </w:tr>
      <w:tr w:rsidR="008B0925" w:rsidTr="008B0925">
        <w:tc>
          <w:tcPr>
            <w:tcW w:w="2088" w:type="dxa"/>
          </w:tcPr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Lyman Beecher</w:t>
            </w: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Father Theobald Mathew</w:t>
            </w:r>
          </w:p>
          <w:p w:rsidR="008B0925" w:rsidRPr="00FF0B5B" w:rsidRDefault="008B0925" w:rsidP="00FF0B5B">
            <w:pPr>
              <w:pStyle w:val="ListParagraph"/>
              <w:rPr>
                <w:rFonts w:ascii="Bookman Old Style" w:hAnsi="Bookman Old Style"/>
              </w:rPr>
            </w:pP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Neal Dow</w:t>
            </w: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Pr="00DF77DD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TEMPERANCE</w:t>
            </w: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  <w:tr w:rsidR="008B0925" w:rsidTr="008B0925">
        <w:tc>
          <w:tcPr>
            <w:tcW w:w="2088" w:type="dxa"/>
          </w:tcPr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Dorothea Dix</w:t>
            </w:r>
          </w:p>
          <w:p w:rsidR="008B0925" w:rsidRPr="00FF0B5B" w:rsidRDefault="008B0925" w:rsidP="008B09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 xml:space="preserve">Francis </w:t>
            </w:r>
            <w:proofErr w:type="spellStart"/>
            <w:r>
              <w:rPr>
                <w:rFonts w:ascii="Bookman Old Style" w:hAnsi="Bookman Old Style"/>
                <w:bCs/>
              </w:rPr>
              <w:t>Lieber</w:t>
            </w:r>
            <w:proofErr w:type="spellEnd"/>
          </w:p>
          <w:p w:rsidR="008B0925" w:rsidRPr="00FF0B5B" w:rsidRDefault="008B0925" w:rsidP="008B0925">
            <w:pPr>
              <w:rPr>
                <w:rFonts w:ascii="Bookman Old Style" w:hAnsi="Bookman Old Style"/>
              </w:rPr>
            </w:pPr>
          </w:p>
          <w:p w:rsidR="008B0925" w:rsidRPr="00FF0B5B" w:rsidRDefault="008B0925" w:rsidP="008B09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Samuel Gridley Howe</w:t>
            </w:r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CARE OF </w:t>
            </w: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MENTALLY ILL</w:t>
            </w: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PRISON </w:t>
            </w:r>
          </w:p>
          <w:p w:rsidR="008B0925" w:rsidRPr="00DF77DD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REFORM</w:t>
            </w: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  <w:tr w:rsidR="008B0925" w:rsidTr="008B0925">
        <w:tc>
          <w:tcPr>
            <w:tcW w:w="2088" w:type="dxa"/>
          </w:tcPr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William Lloyd Garrison</w:t>
            </w: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Wendell Phillips</w:t>
            </w: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Theodore Weld</w:t>
            </w: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Sarah and Angelina Grimke</w:t>
            </w: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Frederick Douglas</w:t>
            </w: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Harriet Tubman</w:t>
            </w: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Harriet Beecher Stowe</w:t>
            </w:r>
          </w:p>
          <w:p w:rsidR="008B0925" w:rsidRPr="00FF0B5B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Elijah Lovejoy</w:t>
            </w:r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ABOLITION OF SLAVERY</w:t>
            </w: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  <w:tr w:rsidR="008B0925" w:rsidTr="008B0925">
        <w:tc>
          <w:tcPr>
            <w:tcW w:w="2088" w:type="dxa"/>
          </w:tcPr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Elizabeth Cady Stanton</w:t>
            </w: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Lucretia Mott</w:t>
            </w:r>
          </w:p>
          <w:p w:rsidR="008B0925" w:rsidRPr="00FF0B5B" w:rsidRDefault="008B0925" w:rsidP="00FF0B5B">
            <w:pPr>
              <w:pStyle w:val="ListParagraph"/>
              <w:rPr>
                <w:rFonts w:ascii="Bookman Old Style" w:hAnsi="Bookman Old Style"/>
              </w:rPr>
            </w:pP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Lucy Stone</w:t>
            </w: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WOMEN’S RIGHTS</w:t>
            </w: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  <w:tr w:rsidR="008B0925" w:rsidTr="008B0925">
        <w:tc>
          <w:tcPr>
            <w:tcW w:w="2088" w:type="dxa"/>
          </w:tcPr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Robert Owen</w:t>
            </w: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George Ripley</w:t>
            </w:r>
          </w:p>
          <w:p w:rsidR="008B0925" w:rsidRPr="00FF0B5B" w:rsidRDefault="008B0925" w:rsidP="00FF0B5B">
            <w:pPr>
              <w:pStyle w:val="ListParagraph"/>
              <w:rPr>
                <w:rFonts w:ascii="Bookman Old Style" w:hAnsi="Bookman Old Style"/>
              </w:rPr>
            </w:pP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John Humphrey Noyes</w:t>
            </w: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UTOPIAN </w:t>
            </w: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SOCIETIES</w:t>
            </w: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  <w:tr w:rsidR="008B0925" w:rsidTr="008B0925">
        <w:tc>
          <w:tcPr>
            <w:tcW w:w="2088" w:type="dxa"/>
          </w:tcPr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Horace Mann</w:t>
            </w:r>
          </w:p>
          <w:p w:rsidR="008B0925" w:rsidRDefault="008B0925" w:rsidP="008B09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Samuel F. B. Morse</w:t>
            </w:r>
          </w:p>
          <w:p w:rsidR="008B0925" w:rsidRDefault="008B0925" w:rsidP="008B0925">
            <w:pPr>
              <w:rPr>
                <w:rFonts w:ascii="Bookman Old Style" w:hAnsi="Bookman Old Style"/>
              </w:rPr>
            </w:pPr>
          </w:p>
          <w:p w:rsidR="008B0925" w:rsidRPr="00FF0B5B" w:rsidRDefault="008B0925" w:rsidP="008B0925">
            <w:pPr>
              <w:rPr>
                <w:rFonts w:ascii="Bookman Old Style" w:hAnsi="Bookman Old Style"/>
              </w:rPr>
            </w:pPr>
          </w:p>
          <w:p w:rsidR="008B0925" w:rsidRPr="00FF0B5B" w:rsidRDefault="008B0925" w:rsidP="008B09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Thomas </w:t>
            </w:r>
            <w:proofErr w:type="spellStart"/>
            <w:r>
              <w:rPr>
                <w:rFonts w:ascii="Bookman Old Style" w:hAnsi="Bookman Old Style"/>
              </w:rPr>
              <w:t>Galludet</w:t>
            </w:r>
            <w:proofErr w:type="spellEnd"/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PUBLIC EDUCATION</w:t>
            </w: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EDUCATION OF THE DEAF</w:t>
            </w: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  <w:tr w:rsidR="008B0925" w:rsidTr="008B0925">
        <w:tc>
          <w:tcPr>
            <w:tcW w:w="2088" w:type="dxa"/>
          </w:tcPr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Henry David </w:t>
            </w:r>
            <w:proofErr w:type="spellStart"/>
            <w:r>
              <w:rPr>
                <w:rFonts w:ascii="Bookman Old Style" w:hAnsi="Bookman Old Style"/>
              </w:rPr>
              <w:t>Thoureau</w:t>
            </w:r>
            <w:proofErr w:type="spellEnd"/>
          </w:p>
          <w:p w:rsidR="008B0925" w:rsidRDefault="008B0925" w:rsidP="00FF0B5B">
            <w:pPr>
              <w:rPr>
                <w:rFonts w:ascii="Bookman Old Style" w:hAnsi="Bookman Old Style"/>
              </w:rPr>
            </w:pP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Ralph Waldo Emerson</w:t>
            </w:r>
          </w:p>
          <w:p w:rsidR="008B0925" w:rsidRDefault="008B0925" w:rsidP="00FF0B5B">
            <w:pPr>
              <w:rPr>
                <w:rFonts w:ascii="Bookman Old Style" w:hAnsi="Bookman Old Style"/>
              </w:rPr>
            </w:pPr>
          </w:p>
          <w:p w:rsidR="008B0925" w:rsidRDefault="008B0925" w:rsidP="00FF0B5B">
            <w:pPr>
              <w:rPr>
                <w:rFonts w:ascii="Bookman Old Style" w:hAnsi="Bookman Old Style"/>
              </w:rPr>
            </w:pPr>
          </w:p>
          <w:p w:rsidR="008B0925" w:rsidRPr="00FF0B5B" w:rsidRDefault="008B0925" w:rsidP="00FF0B5B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TRANSCENDENTALISM</w:t>
            </w: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  <w:tr w:rsidR="008B0925" w:rsidTr="008B0925">
        <w:tc>
          <w:tcPr>
            <w:tcW w:w="2088" w:type="dxa"/>
          </w:tcPr>
          <w:p w:rsidR="008B0925" w:rsidRDefault="008B0925" w:rsidP="008B09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Lowell Mill Workers</w:t>
            </w:r>
          </w:p>
          <w:p w:rsidR="008B0925" w:rsidRPr="00FF0B5B" w:rsidRDefault="008B0925" w:rsidP="008B09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Mechanics Union of Trade</w:t>
            </w:r>
          </w:p>
        </w:tc>
        <w:tc>
          <w:tcPr>
            <w:tcW w:w="2070" w:type="dxa"/>
          </w:tcPr>
          <w:p w:rsidR="008B0925" w:rsidRDefault="008B0925" w:rsidP="008B0925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LABOR</w:t>
            </w:r>
          </w:p>
        </w:tc>
        <w:tc>
          <w:tcPr>
            <w:tcW w:w="252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  <w:tc>
          <w:tcPr>
            <w:tcW w:w="2178" w:type="dxa"/>
          </w:tcPr>
          <w:p w:rsidR="008B0925" w:rsidRDefault="008B0925" w:rsidP="00DF77DD">
            <w:pPr>
              <w:rPr>
                <w:rFonts w:ascii="Bookman Old Style" w:hAnsi="Bookman Old Style"/>
              </w:rPr>
            </w:pPr>
          </w:p>
        </w:tc>
      </w:tr>
    </w:tbl>
    <w:p w:rsidR="00112C46" w:rsidRDefault="00112C46" w:rsidP="00DF77DD">
      <w:pPr>
        <w:spacing w:line="240" w:lineRule="auto"/>
        <w:rPr>
          <w:rFonts w:ascii="Bookman Old Style" w:hAnsi="Bookman Old Style"/>
        </w:rPr>
      </w:pPr>
    </w:p>
    <w:p w:rsidR="008B0925" w:rsidRDefault="008B0925" w:rsidP="00DF77D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Name:  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Date: ___</w:t>
      </w:r>
      <w:proofErr w:type="gramStart"/>
      <w:r>
        <w:rPr>
          <w:rFonts w:ascii="Bookman Old Style" w:hAnsi="Bookman Old Style"/>
        </w:rPr>
        <w:t>_  Period</w:t>
      </w:r>
      <w:proofErr w:type="gramEnd"/>
      <w:r>
        <w:rPr>
          <w:rFonts w:ascii="Bookman Old Style" w:hAnsi="Bookman Old Style"/>
        </w:rPr>
        <w:t>:  ____</w:t>
      </w:r>
    </w:p>
    <w:p w:rsidR="008B0925" w:rsidRPr="008B0925" w:rsidRDefault="008B0925" w:rsidP="00DF77DD">
      <w:pPr>
        <w:spacing w:line="240" w:lineRule="auto"/>
        <w:rPr>
          <w:rFonts w:ascii="Bookman Old Style" w:hAnsi="Bookman Old Style"/>
          <w:b/>
        </w:rPr>
      </w:pPr>
      <w:r w:rsidRPr="008B0925">
        <w:rPr>
          <w:rFonts w:ascii="Bookman Old Style" w:hAnsi="Bookman Old Style"/>
          <w:b/>
        </w:rPr>
        <w:t>Museum Walk Exit Ticket:  50/50 points</w:t>
      </w: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Answer the following questions:</w:t>
      </w:r>
      <w:bookmarkStart w:id="0" w:name="_GoBack"/>
      <w:bookmarkEnd w:id="0"/>
    </w:p>
    <w:p w:rsidR="00DF77DD" w:rsidRDefault="00DF77DD" w:rsidP="00DF77D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List several </w:t>
      </w:r>
      <w:r w:rsidR="002C0B6A">
        <w:rPr>
          <w:rFonts w:ascii="Bookman Old Style" w:hAnsi="Bookman Old Style"/>
        </w:rPr>
        <w:t>evils</w:t>
      </w:r>
      <w:r>
        <w:rPr>
          <w:rFonts w:ascii="Bookman Old Style" w:hAnsi="Bookman Old Style"/>
        </w:rPr>
        <w:t xml:space="preserve"> that the reformers of the period 1820-1860 tried to eliminate.</w:t>
      </w: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8B0925" w:rsidRDefault="008B0925" w:rsidP="00DF77DD">
      <w:pPr>
        <w:spacing w:line="240" w:lineRule="auto"/>
        <w:rPr>
          <w:rFonts w:ascii="Bookman Old Style" w:hAnsi="Bookman Old Style"/>
        </w:rPr>
      </w:pPr>
    </w:p>
    <w:p w:rsidR="008B0925" w:rsidRDefault="008B0925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factors created a climate favorable to reform in the early 19</w:t>
      </w:r>
      <w:r w:rsidRPr="00DF77D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century?</w:t>
      </w: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8B0925" w:rsidRDefault="008B0925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common vision of a better world did these individuals have?</w:t>
      </w: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8B0925" w:rsidRDefault="008B0925" w:rsidP="00DF77DD">
      <w:pPr>
        <w:spacing w:line="240" w:lineRule="auto"/>
        <w:rPr>
          <w:rFonts w:ascii="Bookman Old Style" w:hAnsi="Bookman Old Style"/>
        </w:rPr>
      </w:pPr>
    </w:p>
    <w:p w:rsidR="008B0925" w:rsidRDefault="008B0925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Would you </w:t>
      </w:r>
      <w:r w:rsidR="002C0B6A">
        <w:rPr>
          <w:rFonts w:ascii="Bookman Old Style" w:hAnsi="Bookman Old Style"/>
        </w:rPr>
        <w:t>characterize</w:t>
      </w:r>
      <w:r>
        <w:rPr>
          <w:rFonts w:ascii="Bookman Old Style" w:hAnsi="Bookman Old Style"/>
        </w:rPr>
        <w:t xml:space="preserve"> these individuals as idealists or practical reformers?  Explain your reasoning.</w:t>
      </w: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8B0925" w:rsidRDefault="008B0925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what extent did these </w:t>
      </w:r>
      <w:r w:rsidR="002C0B6A">
        <w:rPr>
          <w:rFonts w:ascii="Bookman Old Style" w:hAnsi="Bookman Old Style"/>
        </w:rPr>
        <w:t>reformers</w:t>
      </w:r>
      <w:r>
        <w:rPr>
          <w:rFonts w:ascii="Bookman Old Style" w:hAnsi="Bookman Old Style"/>
        </w:rPr>
        <w:t xml:space="preserve"> achieve </w:t>
      </w:r>
      <w:r w:rsidR="002C0B6A">
        <w:rPr>
          <w:rFonts w:ascii="Bookman Old Style" w:hAnsi="Bookman Old Style"/>
        </w:rPr>
        <w:t>success</w:t>
      </w:r>
      <w:r>
        <w:rPr>
          <w:rFonts w:ascii="Bookman Old Style" w:hAnsi="Bookman Old Style"/>
        </w:rPr>
        <w:t xml:space="preserve"> in the period 1820-1860?</w:t>
      </w: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spacing w:line="240" w:lineRule="auto"/>
        <w:rPr>
          <w:rFonts w:ascii="Bookman Old Style" w:hAnsi="Bookman Old Style"/>
        </w:rPr>
      </w:pPr>
    </w:p>
    <w:p w:rsidR="00DF77DD" w:rsidRDefault="00DF77DD" w:rsidP="00DF77D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what extent did these individuals build a foundation for the realization of </w:t>
      </w:r>
      <w:r w:rsidR="002C0B6A">
        <w:rPr>
          <w:rFonts w:ascii="Bookman Old Style" w:hAnsi="Bookman Old Style"/>
        </w:rPr>
        <w:t>reforms</w:t>
      </w:r>
      <w:r>
        <w:rPr>
          <w:rFonts w:ascii="Bookman Old Style" w:hAnsi="Bookman Old Style"/>
        </w:rPr>
        <w:t xml:space="preserve"> in a later period?</w:t>
      </w:r>
    </w:p>
    <w:p w:rsidR="00DF77DD" w:rsidRPr="00DF77DD" w:rsidRDefault="00DF77DD" w:rsidP="00DF77DD">
      <w:pPr>
        <w:pStyle w:val="ListParagraph"/>
        <w:spacing w:line="240" w:lineRule="auto"/>
        <w:rPr>
          <w:rFonts w:ascii="Bookman Old Style" w:hAnsi="Bookman Old Style"/>
        </w:rPr>
      </w:pPr>
    </w:p>
    <w:sectPr w:rsidR="00DF77DD" w:rsidRPr="00DF77DD" w:rsidSect="00112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7FC"/>
    <w:multiLevelType w:val="hybridMultilevel"/>
    <w:tmpl w:val="D6F4F13C"/>
    <w:lvl w:ilvl="0" w:tplc="DA4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A07B1"/>
    <w:multiLevelType w:val="hybridMultilevel"/>
    <w:tmpl w:val="49EC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0B0A"/>
    <w:multiLevelType w:val="hybridMultilevel"/>
    <w:tmpl w:val="750C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4227"/>
    <w:multiLevelType w:val="hybridMultilevel"/>
    <w:tmpl w:val="1F4C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6"/>
    <w:rsid w:val="00003B50"/>
    <w:rsid w:val="000A3365"/>
    <w:rsid w:val="00112C46"/>
    <w:rsid w:val="001669D4"/>
    <w:rsid w:val="002C0B6A"/>
    <w:rsid w:val="00472B31"/>
    <w:rsid w:val="005974E3"/>
    <w:rsid w:val="008B0925"/>
    <w:rsid w:val="00A65246"/>
    <w:rsid w:val="00AD0F4B"/>
    <w:rsid w:val="00DF77DD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3</cp:revision>
  <dcterms:created xsi:type="dcterms:W3CDTF">2018-11-08T18:10:00Z</dcterms:created>
  <dcterms:modified xsi:type="dcterms:W3CDTF">2018-11-08T18:19:00Z</dcterms:modified>
</cp:coreProperties>
</file>